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41" w:rsidRDefault="00514241" w:rsidP="0051424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141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Remete Szent Antal</w:t>
      </w:r>
      <w:r w:rsidRPr="001412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: Antal apát a remeteség atyja.</w:t>
      </w:r>
    </w:p>
    <w:p w:rsidR="00514241" w:rsidRPr="000B60A8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0B6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Remete Szent Antal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jómódú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közép-egyiptomi fellah, földműves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családban született. 20 éves volt, amikor szülei meghaltak, s az evangélium hatására eladta ingóságait, gondoskodott a húgáról, 300 holdnyi birtokát szétosztotta a szegények között és elhagyta a várost, hogy teljesen az imádságnak és a munkának éljen.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Előbb egy szent remete közelébe költözött, később egészen egyedül élt. Következő lakóhelye egy régi sírbolt volt</w:t>
      </w:r>
      <w:r w:rsidRPr="00971C06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amelyről elvándorolt kelet felé, a </w:t>
      </w:r>
      <w:proofErr w:type="spell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Pispir-hegységbe</w:t>
      </w:r>
      <w:proofErr w:type="spell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Befalazta magát egy kastélyrom cellaszerű kis zugába, s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20 évet töltött itt elmélkedésben. Amikor az emberek rátaláltak, s egyre többen keresték föl tanácsért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cellája elvesztette magányos jellegét. Ekkor elhagyta celláját és gondjaikban segítette látogatóit.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Körötte remetetelep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2 monostor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alakult ki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az egyik a </w:t>
      </w:r>
      <w:proofErr w:type="spell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Pispir-hegységben</w:t>
      </w:r>
      <w:proofErr w:type="spell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 másik a Nílus nyugati oldalán.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Így lett Antal az első társas remeteség, a kezdetleges formájú szerzetes közösség „apátja”.</w:t>
      </w:r>
    </w:p>
    <w:p w:rsidR="00514241" w:rsidRPr="00971C06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Antal alakját a korai idők legtöbb szentjénél több legenda övezi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amelyből költők és más művészek merítettek ihletet. A legendák világán kívül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életrajzát Alexandriai Szent Atanáz érsek írta meg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365 táján,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tíz évvel a nagy szerzetes atya halála után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514241" w:rsidRPr="00971C06" w:rsidRDefault="00514241" w:rsidP="0051424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Decius</w:t>
      </w:r>
      <w:proofErr w:type="spellEnd"/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császár keresztényüldözést indított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amely az egész Római Birodalomra kiterjedt. Egyetlen keresztény sem volt már biztonságban, a császári törvényszék elé hurcolhatták. És sokan bizonyultak gyengének.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kereszténység vállalása életveszélyt jelentett</w:t>
      </w:r>
      <w:r w:rsidRPr="000B60A8"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  <w:t xml:space="preserve">. </w:t>
      </w: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Aki meg akart maradni kereszténynek, annak állandóan készen kellett lennie a vértanúságig való helytállásra.</w:t>
      </w:r>
    </w:p>
    <w:p w:rsidR="00514241" w:rsidRPr="00971C06" w:rsidRDefault="00514241" w:rsidP="0051424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0B6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Antal jómódú házban nőtt föl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Amikor húsz éves lett, meghaltak szülei, és ráhagyták a családi örökséggel való gazdálkodást és a húgáról való gondoskodást. De egyszer csak történt valami, ami egy csapásra véget vetett annak, hogy a fiatalember csak úgy békésen éldegéljen a világban. </w:t>
      </w:r>
      <w:r w:rsidRPr="00076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Egy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alkalommal a </w:t>
      </w:r>
      <w:r w:rsidRPr="00076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szentmisén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igehirdetésre figyelve </w:t>
      </w:r>
      <w:r w:rsidRPr="00076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hirtelen belévágott a fölismerés, hogy neki szól az, amit a lektor Máté evangéliumából éppen olvasott: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Olyan ellenállhatatlan ereje volt a szónak, hogy követnie kellett.</w:t>
      </w:r>
      <w:r w:rsidRPr="00971C06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Pr="00076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Úgy tett, amint hallotta:</w:t>
      </w:r>
      <w:r w:rsidRPr="00076A5E"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  <w:t xml:space="preserve"> </w:t>
      </w:r>
      <w:r w:rsidRPr="00076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eladta a családi birtokot, és ami nem volt szükséges a húgáról való gondoskodáshoz, a szegényeknek adta. Azután megkezdte az új életet, amelyről még nem is sejtette, hová fogja őt vezetni.</w:t>
      </w:r>
    </w:p>
    <w:p w:rsidR="00514241" w:rsidRPr="00B7455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</w:pP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Hogy miből is áll </w:t>
      </w:r>
      <w:proofErr w:type="gram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,,lelki élet'', teljesen ismeretlen volt előtte.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Ezért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utánozza azokat, akiket a keresztény közösségben különösen jámbor embereknek tartottak: </w:t>
      </w:r>
      <w:proofErr w:type="gram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,</w:t>
      </w:r>
      <w:proofErr w:type="gram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,aszkéták'' voltak ezek, akik Istennek tetsző életet akartak élni, ki-ki a maga módján. Antal is </w:t>
      </w:r>
      <w:r w:rsidRPr="004D6C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visszavonult a hétköznapi élettől, és teljesen a vallásos gyakorlatoknak adta át magát, elsősorban a zsoltár-imádkozásnak</w:t>
      </w:r>
      <w:r w:rsidRPr="004D6C0B"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  <w:t>.</w:t>
      </w:r>
      <w:r w:rsidRPr="00971C06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Kezdetben még a falu közelében lakott. Aztán hamarosan a líbiai sivatagban egy sziklasírban húzta meg magát, majd később egy omladozó kastély romjai között. Egy barátja hordta neki a nélkülözhetetlen szűkös eledelt. </w:t>
      </w:r>
      <w:r w:rsidRPr="004D6C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De minél inkább eltépte a földi ragaszkodások kötelékeit, annál elviselhetetlenebb lelki támadások érték.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Antal pedig - az apostol intelmének megfelelően </w:t>
      </w:r>
      <w:proofErr w:type="gram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,</w:t>
      </w:r>
      <w:proofErr w:type="gram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,Isten teljes fegyverzetét'' öltötte magára, hogy ,,a sátán cselvetéseinek ellenállhasson'' (</w:t>
      </w:r>
      <w:proofErr w:type="spellStart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Ef</w:t>
      </w:r>
      <w:proofErr w:type="spellEnd"/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6,11). Így ő lett a győztes. </w:t>
      </w:r>
      <w:r w:rsidRPr="001F1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Amikor végül húsz év után ismét az emberek közé ment, úgy jelent meg előttük, mint bölcs férfi, </w:t>
      </w:r>
      <w:proofErr w:type="gramStart"/>
      <w:r w:rsidRPr="001F1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aki ,</w:t>
      </w:r>
      <w:proofErr w:type="gramEnd"/>
      <w:r w:rsidRPr="001F1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,ismeri a mélységes titkokat és telve van Istennel''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(Antal élete). A szigorú önsanyargatások ellenére nem tört össze a teste. </w:t>
      </w:r>
      <w:r w:rsidRPr="00B745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Arcán azoknak a hatalmas tapasztalatoknak fénye tükröződött, amelyek bensőleg átalakították.</w:t>
      </w:r>
    </w:p>
    <w:p w:rsidR="00514241" w:rsidRPr="00971C06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Nevét hamarosan fölkapta a hír. </w:t>
      </w:r>
      <w:r w:rsidRPr="00B745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Mindenfelől özönlöttek hozzá az emberek, akik imáiba ajánlották magukat, vagy szerzetesi életet akartak élni az ő vezetése alatt.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indenfelé 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 xml:space="preserve">remeteségek nőttek ki a földből. </w:t>
      </w:r>
      <w:r w:rsidRPr="00B745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Így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világ elől menekülő remetéből </w:t>
      </w:r>
      <w:proofErr w:type="gramStart"/>
      <w:r w:rsidRPr="00B745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</w:t>
      </w:r>
      <w:proofErr w:type="gramEnd"/>
      <w:r w:rsidRPr="00B745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,,szerzetesek atyja'' lett.</w:t>
      </w:r>
      <w:r w:rsidRPr="00971C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Jóllehet sohasem fogta össze őket olyan tartós közösséggé, amelynek közös szabályzata van. Az a szerzetesi szabályzat, amely a neve alatt ránk maradt, valójában későbbi korból származik.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Antal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szerette </w:t>
      </w:r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Istenben elmerült magányos életet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mégis,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az alexandriai börtönökben sínylődő hitvallókat erősítette a hitükért vívott harcukban.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onzerője</w:t>
      </w:r>
      <w:proofErr w:type="spell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amelyet Antal a lakosság minden rétegére </w:t>
      </w:r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gyakorolt, föl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egészen a magas klérusig és a császári udvarig terjedt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Maga Konstantin és gyermekei is leveleztek vele.</w:t>
      </w:r>
    </w:p>
    <w:p w:rsidR="00514241" w:rsidRPr="0083524A" w:rsidRDefault="00514241" w:rsidP="0051424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90 éves elmúlt már, amikor útra kelt, hogy szemtől szemben láthassa a másik nagy remetét, Pált. 356-ban halt meg Antal, 105 éves korában.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sírja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-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200 éven át ismeretlen volt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561-ben megtalálták, ereklyéit </w:t>
      </w:r>
      <w:proofErr w:type="spell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Arles-ban</w:t>
      </w:r>
      <w:proofErr w:type="spell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, a Szent </w:t>
      </w:r>
      <w:proofErr w:type="spell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Julien-templomban</w:t>
      </w:r>
      <w:proofErr w:type="spell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őrzik.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Franciaországban a XI. században alapítottak egy betegápoló társulatot, melyből az </w:t>
      </w:r>
      <w:proofErr w:type="spell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antonita</w:t>
      </w:r>
      <w:proofErr w:type="spell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rend fejlődött ki</w:t>
      </w:r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Két nemes férfi, apa és fia anyarozstól megbetegedett, és Szent Antal ereklyéjétől meggyógyult. Hálából kórházat építettek és ápolták a hasonló bajban szenvedőket. A röviden </w:t>
      </w:r>
      <w:proofErr w:type="spellStart"/>
      <w:r w:rsidRPr="001F15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antonita</w:t>
      </w:r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néven</w:t>
      </w:r>
      <w:proofErr w:type="spellEnd"/>
      <w:r w:rsidRPr="001F15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emlegetett szerzetesközösség anyarozstól, az orbánc gyanított kórokozójától megtisztított vetőmagot termelt és bocsátott a parasztság rendelkezésére.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A rendnek malmai is voltak. Ezeknek jövedelméből tartatta fenn a kolostorait és kórházait</w:t>
      </w:r>
      <w:r w:rsidRPr="001F1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középkori Európa mezőgazdasága és közegészségügye a rendnek így sokat köszönhet.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Antalt a tizennégy segítőszent között is tisztelték.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954EF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Antal szellemi útját, vallás-erkölcsi törekvéseit a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megalkuvást nem ismerő határozottság jellemezte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józan és szerény volt.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954EF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Ismerte az ember előtt álló határokat: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Isten titkainak és döntéseinek kifürkészése nem a mi dolgunk.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954EF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 döntő, hogy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az ember magára figyeljen.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B065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Még ha birtokolná is egy szerzetes a csodás gyógyítás adományát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, saját üdvössége felől </w:t>
      </w:r>
      <w:r w:rsidRPr="00B065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akkor is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rettegésben kellene élnie. Az ördög cselvetéseivel szemben csak egy segít: az alázat.</w:t>
      </w:r>
    </w:p>
    <w:p w:rsidR="00514241" w:rsidRPr="005F66A3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Antal rendelkezett józan emberismerettel, érzékkel a helyes mérték iránt, valamint bölcsességgel, amellyel el tudott igazodni a dolgok között. Jámborságának lényeges vonása volt testvériessége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szerzetességben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új csengést kapott a szó</w:t>
      </w:r>
      <w:proofErr w:type="gram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: ,</w:t>
      </w:r>
      <w:proofErr w:type="gram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,testvér''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Az Egyházban régen elfelejtették Jézus evangéliumi figyelmeztetését (</w:t>
      </w:r>
      <w:proofErr w:type="spellStart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Mt</w:t>
      </w:r>
      <w:proofErr w:type="spell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23,8),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különbséget tettek </w:t>
      </w:r>
      <w:proofErr w:type="gram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</w:t>
      </w:r>
      <w:proofErr w:type="gram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,,lent'' és a ,,fent'' között.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szerzetesek Antalt követve vissza akartak térni a kezdeti kereszténységhez.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Ezért nevezték magukat egymás </w:t>
      </w:r>
      <w:proofErr w:type="gramStart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közt ,</w:t>
      </w:r>
      <w:proofErr w:type="gram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,testvérnek'',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és arra törekedtek, hogy testvérként is bánjanak egymással.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Antal arra tanította övéit, </w:t>
      </w:r>
      <w:r w:rsidRPr="005F66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</w:t>
      </w:r>
      <w:r w:rsidRPr="005F66A3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hu-HU"/>
        </w:rPr>
        <w:t xml:space="preserve"> élet és halál a felebarát iránti magatartástól függ.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</w:t>
      </w:r>
      <w:r w:rsidRPr="005F66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 volt győződve arról, hogy a szerzetest a saját fáradozásai nem jogosítják föl arra, hogy önmagában bízzék. Mert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az embernek az </w:t>
      </w:r>
      <w:proofErr w:type="spell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az</w:t>
      </w:r>
      <w:proofErr w:type="spell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igazi nagy teljesítménye, ha Isten előtt elismeri a bűneit, és utolsó leheletéig kész a gonosz támadásainak elhárítására</w:t>
      </w:r>
      <w:proofErr w:type="gram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.</w:t>
      </w:r>
      <w:r w:rsidRPr="0083524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>,,</w:t>
      </w:r>
      <w:proofErr w:type="gramEnd"/>
      <w:r w:rsidRPr="0083524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>Ne bízz igaz voltodban, ne aggasszon, ami elmúlt, és fáradozz azon, hogy nyelvedet és gyomrodat féken tartsad'' 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(</w:t>
      </w:r>
      <w:r w:rsidRPr="005F66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vagyis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hallgass és böjtölj).</w:t>
      </w:r>
    </w:p>
    <w:p w:rsidR="00514241" w:rsidRPr="002D30A3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Atyák Szent Antal evangéliumból fakadó jámborságát és vallásos józanságát tanúsítják, a szent kiemelkedő testvéri magatartását.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Antal apát a háziállatok védőszentje: névünnepén Olaszország és Németország számos vidékén manapság is megszenteltetik az istállót és a jószágot.</w:t>
      </w:r>
    </w:p>
    <w:p w:rsidR="00514241" w:rsidRPr="002D30A3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.</w:t>
      </w: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*</w:t>
      </w: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A kolostornak nagy szerepe volt a Szepesség szakrális szellemének, gazdasági életének és testi jólétének virágzásában. Csak a XVI. század derekán enyészik el. Van kórházuk Kassán (1363) is.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daróci templom</w:t>
      </w: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még az Árpád-kor végén épült. A </w:t>
      </w:r>
      <w:r w:rsidRPr="002D3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szentély északi falán</w:t>
      </w:r>
      <w:r w:rsidRPr="002D30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XIV. századból származó,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Remete Szent Antal életét ábrázoló freskóciklus látható: Antal és Pál találkozása.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2D3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Antalt az ördög kínozza. Gonosz asszony képében</w:t>
      </w:r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kísérti. Megszabadulása a gonosztól.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szent apát az </w:t>
      </w:r>
      <w:proofErr w:type="spellStart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antoniták</w:t>
      </w:r>
      <w:proofErr w:type="spellEnd"/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kórházai révén is a középkorban a betegek egyik patrónusa volt </w:t>
      </w:r>
      <w:proofErr w:type="spellStart"/>
      <w:r w:rsidRPr="0083524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>Szepesbéla</w:t>
      </w:r>
      <w:proofErr w:type="spell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(</w:t>
      </w:r>
      <w:proofErr w:type="spellStart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Spišska</w:t>
      </w:r>
      <w:proofErr w:type="spell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Bela</w:t>
      </w:r>
      <w:proofErr w:type="spellEnd"/>
      <w:r w:rsidRPr="0083524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1510) </w:t>
      </w: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Orbánc (Szent Antal tüze) bőrkiütések, skorbut, pestis, járványok, kelések, fejfájás esetén hívják segítségül. A cukrászok, harangozók, haszonbérlők, hentesek, kesztyűsök, kosárfonók, mészárosok, munkások, porcelánkészítők, posztósok, sertéskereskedők, sírásók, takácsok, Magyarországon az egri kefekötők patrónusa.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Attribútumai az ördögöket elriasztó kis harang, csengettyű T alakú boton, fáklya, erszény, láng, mankó, disznó, ördög a lábánál, a Remete Szent Pál temetésénél segédkező 2 oroszlán. Gyakran ábrázolták Szent Pálnál tett látogatását, a megkísértését (pl. H. Bosch).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Irodalom:</w:t>
      </w:r>
    </w:p>
    <w:p w:rsidR="00514241" w:rsidRPr="0083524A" w:rsidRDefault="00514241" w:rsidP="00514241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4" w:tgtFrame="_blank" w:history="1">
        <w:r w:rsidRPr="0083524A">
          <w:rPr>
            <w:rFonts w:ascii="Times New Roman" w:eastAsia="Times New Roman" w:hAnsi="Times New Roman" w:cs="Times New Roman"/>
            <w:color w:val="7BA566"/>
            <w:sz w:val="24"/>
            <w:szCs w:val="24"/>
            <w:u w:val="single"/>
            <w:lang w:eastAsia="hu-HU"/>
          </w:rPr>
          <w:t>Bálint Sándor: Ünnepi kalendárium I. Január 17. jan. 16.</w:t>
        </w:r>
      </w:hyperlink>
    </w:p>
    <w:p w:rsidR="00514241" w:rsidRPr="0083524A" w:rsidRDefault="00514241" w:rsidP="00514241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5" w:tgtFrame="_blank" w:history="1">
        <w:r w:rsidRPr="0083524A">
          <w:rPr>
            <w:rFonts w:ascii="Times New Roman" w:eastAsia="Times New Roman" w:hAnsi="Times New Roman" w:cs="Times New Roman"/>
            <w:color w:val="7BA566"/>
            <w:sz w:val="24"/>
            <w:szCs w:val="24"/>
            <w:u w:val="single"/>
            <w:lang w:eastAsia="hu-HU"/>
          </w:rPr>
          <w:t xml:space="preserve">Magyar Katolikus Lexikon: Antal, Remete, </w:t>
        </w:r>
        <w:proofErr w:type="spellStart"/>
        <w:r w:rsidRPr="0083524A">
          <w:rPr>
            <w:rFonts w:ascii="Times New Roman" w:eastAsia="Times New Roman" w:hAnsi="Times New Roman" w:cs="Times New Roman"/>
            <w:color w:val="7BA566"/>
            <w:sz w:val="24"/>
            <w:szCs w:val="24"/>
            <w:u w:val="single"/>
            <w:lang w:eastAsia="hu-HU"/>
          </w:rPr>
          <w:t>Szt</w:t>
        </w:r>
        <w:proofErr w:type="spellEnd"/>
      </w:hyperlink>
    </w:p>
    <w:p w:rsidR="00514241" w:rsidRPr="002D30A3" w:rsidRDefault="00514241" w:rsidP="00514241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6" w:tgtFrame="_blank" w:history="1">
        <w:r w:rsidRPr="0083524A">
          <w:rPr>
            <w:rFonts w:ascii="Times New Roman" w:eastAsia="Times New Roman" w:hAnsi="Times New Roman" w:cs="Times New Roman"/>
            <w:color w:val="7BA566"/>
            <w:sz w:val="24"/>
            <w:szCs w:val="24"/>
            <w:u w:val="single"/>
            <w:lang w:eastAsia="hu-HU"/>
          </w:rPr>
          <w:t>Szentek élete: Remete Szent Antal</w:t>
        </w:r>
      </w:hyperlink>
    </w:p>
    <w:p w:rsidR="00514241" w:rsidRPr="002D30A3" w:rsidRDefault="00514241" w:rsidP="00514241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83524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Forrás: </w:t>
      </w:r>
      <w:hyperlink r:id="rId7" w:history="1">
        <w:r w:rsidRPr="0083524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http://karpatmedence.net/szoszedet/87-j-k/875-januar-17-remete-szent-antal</w:t>
        </w:r>
      </w:hyperlink>
      <w:r w:rsidRPr="0083524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4241"/>
    <w:rsid w:val="002E2D59"/>
    <w:rsid w:val="00514241"/>
    <w:rsid w:val="00AC453F"/>
    <w:rsid w:val="00F4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4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patmedence.net/szoszedet/87-j-k/875-januar-17-remete-szent-a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olikus.hu/szentek/0117.html" TargetMode="External"/><Relationship Id="rId5" Type="http://schemas.openxmlformats.org/officeDocument/2006/relationships/hyperlink" Target="http://lexikon.katolikus.hu/A/Antal.html" TargetMode="External"/><Relationship Id="rId4" Type="http://schemas.openxmlformats.org/officeDocument/2006/relationships/hyperlink" Target="http://mek.oszk.hu/04600/04656/html/unnepiki0025/unnepiki002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2018-11-10T12:48:00Z</dcterms:created>
  <dcterms:modified xsi:type="dcterms:W3CDTF">2018-11-10T12:51:00Z</dcterms:modified>
</cp:coreProperties>
</file>